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A369" w14:textId="429A51C7" w:rsidR="00AE0D27" w:rsidRDefault="000634B4" w:rsidP="007B0E68">
      <w:pPr>
        <w:ind w:left="-450" w:right="-720" w:firstLine="450"/>
        <w:rPr>
          <w:sz w:val="22"/>
          <w:szCs w:val="22"/>
        </w:rPr>
      </w:pPr>
      <w:r>
        <w:rPr>
          <w:noProof/>
          <w:sz w:val="18"/>
          <w:szCs w:val="18"/>
        </w:rPr>
        <w:drawing>
          <wp:anchor distT="0" distB="0" distL="114300" distR="114300" simplePos="0" relativeHeight="251659264" behindDoc="0" locked="0" layoutInCell="1" allowOverlap="1" wp14:anchorId="075B23AE" wp14:editId="6ADEA6C8">
            <wp:simplePos x="0" y="0"/>
            <wp:positionH relativeFrom="column">
              <wp:posOffset>560070</wp:posOffset>
            </wp:positionH>
            <wp:positionV relativeFrom="paragraph">
              <wp:posOffset>-203835</wp:posOffset>
            </wp:positionV>
            <wp:extent cx="4857750" cy="1374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 Small.png"/>
                    <pic:cNvPicPr/>
                  </pic:nvPicPr>
                  <pic:blipFill>
                    <a:blip r:embed="rId8">
                      <a:extLst>
                        <a:ext uri="{28A0092B-C50C-407E-A947-70E740481C1C}">
                          <a14:useLocalDpi xmlns:a14="http://schemas.microsoft.com/office/drawing/2010/main" val="0"/>
                        </a:ext>
                      </a:extLst>
                    </a:blip>
                    <a:stretch>
                      <a:fillRect/>
                    </a:stretch>
                  </pic:blipFill>
                  <pic:spPr>
                    <a:xfrm>
                      <a:off x="0" y="0"/>
                      <a:ext cx="4857750" cy="1374140"/>
                    </a:xfrm>
                    <a:prstGeom prst="rect">
                      <a:avLst/>
                    </a:prstGeom>
                  </pic:spPr>
                </pic:pic>
              </a:graphicData>
            </a:graphic>
            <wp14:sizeRelH relativeFrom="page">
              <wp14:pctWidth>0</wp14:pctWidth>
            </wp14:sizeRelH>
            <wp14:sizeRelV relativeFrom="page">
              <wp14:pctHeight>0</wp14:pctHeight>
            </wp14:sizeRelV>
          </wp:anchor>
        </w:drawing>
      </w:r>
      <w:r w:rsidR="003F1543">
        <w:rPr>
          <w:sz w:val="22"/>
          <w:szCs w:val="22"/>
        </w:rPr>
        <w:t xml:space="preserve">                 </w:t>
      </w:r>
    </w:p>
    <w:p w14:paraId="07B865E5" w14:textId="6A40AD09" w:rsidR="007B0E68" w:rsidRDefault="007B0E68" w:rsidP="007B0E68">
      <w:pPr>
        <w:ind w:left="-450" w:right="-720" w:firstLine="450"/>
        <w:rPr>
          <w:sz w:val="22"/>
          <w:szCs w:val="22"/>
        </w:rPr>
      </w:pPr>
    </w:p>
    <w:p w14:paraId="4829B584" w14:textId="1CE17089" w:rsidR="007B0E68" w:rsidRDefault="007B0E68" w:rsidP="007B0E68">
      <w:pPr>
        <w:ind w:left="-450" w:right="-720" w:firstLine="450"/>
        <w:rPr>
          <w:sz w:val="22"/>
          <w:szCs w:val="22"/>
        </w:rPr>
      </w:pPr>
    </w:p>
    <w:p w14:paraId="0325730E" w14:textId="42EC0933" w:rsidR="007B0E68" w:rsidRDefault="007B0E68" w:rsidP="007B0E68">
      <w:pPr>
        <w:ind w:left="-450" w:right="-720" w:firstLine="450"/>
        <w:rPr>
          <w:sz w:val="22"/>
          <w:szCs w:val="22"/>
        </w:rPr>
      </w:pPr>
    </w:p>
    <w:p w14:paraId="4EBB9B5B" w14:textId="53BC9367" w:rsidR="007B0E68" w:rsidRDefault="007B0E68" w:rsidP="007B0E68">
      <w:pPr>
        <w:ind w:left="-450" w:right="-720" w:hanging="540"/>
        <w:rPr>
          <w:sz w:val="22"/>
          <w:szCs w:val="22"/>
        </w:rPr>
      </w:pPr>
    </w:p>
    <w:p w14:paraId="0E43BF8A" w14:textId="3A4213B4" w:rsidR="007B0E68" w:rsidRDefault="007B0E68" w:rsidP="007B0E68">
      <w:pPr>
        <w:ind w:left="-450" w:right="-720" w:firstLine="450"/>
        <w:rPr>
          <w:sz w:val="22"/>
          <w:szCs w:val="22"/>
        </w:rPr>
      </w:pPr>
    </w:p>
    <w:p w14:paraId="5817D491" w14:textId="543F526A" w:rsidR="007B0E68" w:rsidRDefault="007B0E68" w:rsidP="007B0E68">
      <w:pPr>
        <w:ind w:left="-450" w:right="-720" w:firstLine="450"/>
        <w:rPr>
          <w:sz w:val="22"/>
          <w:szCs w:val="22"/>
        </w:rPr>
      </w:pPr>
    </w:p>
    <w:p w14:paraId="6A2B05C2" w14:textId="4B1817AA" w:rsidR="00270AEF" w:rsidRPr="007C0BB1" w:rsidRDefault="00270AEF" w:rsidP="007C0BB1">
      <w:pPr>
        <w:pStyle w:val="p1"/>
        <w:spacing w:line="276" w:lineRule="auto"/>
        <w:jc w:val="left"/>
        <w:rPr>
          <w:rStyle w:val="s1"/>
        </w:rPr>
      </w:pPr>
    </w:p>
    <w:p w14:paraId="34A967C6" w14:textId="36CC6E5F" w:rsidR="00270AEF" w:rsidRPr="007C0BB1" w:rsidRDefault="00270AEF" w:rsidP="000634B4">
      <w:pPr>
        <w:pStyle w:val="p1"/>
        <w:spacing w:line="276" w:lineRule="auto"/>
        <w:jc w:val="left"/>
        <w:rPr>
          <w:rStyle w:val="s1"/>
        </w:rPr>
      </w:pPr>
    </w:p>
    <w:p w14:paraId="313AFF42" w14:textId="77777777" w:rsidR="00E711B9" w:rsidRDefault="00785B22" w:rsidP="00F05070">
      <w:pPr>
        <w:pStyle w:val="p1"/>
        <w:tabs>
          <w:tab w:val="right" w:pos="9360"/>
        </w:tabs>
        <w:spacing w:line="216" w:lineRule="auto"/>
        <w:jc w:val="both"/>
        <w:rPr>
          <w:rStyle w:val="s1"/>
          <w:sz w:val="20"/>
          <w:szCs w:val="20"/>
        </w:rPr>
      </w:pPr>
      <w:bookmarkStart w:id="0" w:name="_Hlk17712829"/>
      <w:r w:rsidRPr="008B39AB">
        <w:rPr>
          <w:rStyle w:val="s1"/>
          <w:sz w:val="20"/>
          <w:szCs w:val="20"/>
        </w:rPr>
        <w:t>7740 SW 104</w:t>
      </w:r>
      <w:r w:rsidRPr="008B39AB">
        <w:rPr>
          <w:rStyle w:val="s1"/>
          <w:sz w:val="20"/>
          <w:szCs w:val="20"/>
          <w:vertAlign w:val="superscript"/>
        </w:rPr>
        <w:t>th</w:t>
      </w:r>
      <w:r w:rsidRPr="008B39AB">
        <w:rPr>
          <w:rStyle w:val="s1"/>
          <w:sz w:val="20"/>
          <w:szCs w:val="20"/>
        </w:rPr>
        <w:t xml:space="preserve"> Street</w:t>
      </w:r>
      <w:r w:rsidR="00E711B9">
        <w:rPr>
          <w:rStyle w:val="s1"/>
          <w:sz w:val="20"/>
          <w:szCs w:val="20"/>
        </w:rPr>
        <w:tab/>
        <w:t xml:space="preserve"> 305.666.6111</w:t>
      </w:r>
    </w:p>
    <w:p w14:paraId="7332C964" w14:textId="733B6330" w:rsidR="00E711B9" w:rsidRDefault="00E711B9" w:rsidP="00F05070">
      <w:pPr>
        <w:pStyle w:val="p1"/>
        <w:tabs>
          <w:tab w:val="right" w:pos="9360"/>
        </w:tabs>
        <w:spacing w:line="216" w:lineRule="auto"/>
        <w:jc w:val="both"/>
        <w:rPr>
          <w:rStyle w:val="s1"/>
          <w:sz w:val="20"/>
          <w:szCs w:val="20"/>
        </w:rPr>
      </w:pPr>
      <w:r>
        <w:rPr>
          <w:rStyle w:val="s1"/>
          <w:sz w:val="20"/>
          <w:szCs w:val="20"/>
        </w:rPr>
        <w:t xml:space="preserve">Suite 101 </w:t>
      </w:r>
      <w:r>
        <w:rPr>
          <w:rStyle w:val="s1"/>
          <w:sz w:val="20"/>
          <w:szCs w:val="20"/>
        </w:rPr>
        <w:tab/>
        <w:t>email: steven@stevensilverman.com</w:t>
      </w:r>
    </w:p>
    <w:p w14:paraId="34772BEC" w14:textId="6F11C39E" w:rsidR="009A22BB" w:rsidRDefault="00E711B9" w:rsidP="00F05070">
      <w:pPr>
        <w:pStyle w:val="p1"/>
        <w:tabs>
          <w:tab w:val="right" w:pos="9360"/>
        </w:tabs>
        <w:spacing w:line="216" w:lineRule="auto"/>
        <w:jc w:val="both"/>
        <w:rPr>
          <w:rStyle w:val="s1"/>
          <w:sz w:val="20"/>
          <w:szCs w:val="20"/>
        </w:rPr>
      </w:pPr>
      <w:r>
        <w:rPr>
          <w:rStyle w:val="s1"/>
          <w:sz w:val="20"/>
          <w:szCs w:val="20"/>
        </w:rPr>
        <w:t>Miami, Florida 33156</w:t>
      </w:r>
      <w:r>
        <w:rPr>
          <w:rStyle w:val="s1"/>
          <w:sz w:val="20"/>
          <w:szCs w:val="20"/>
        </w:rPr>
        <w:tab/>
      </w:r>
      <w:r w:rsidR="007C0BB1" w:rsidRPr="007C0BB1">
        <w:rPr>
          <w:rStyle w:val="s1"/>
          <w:sz w:val="20"/>
          <w:szCs w:val="20"/>
        </w:rPr>
        <w:t>www.stevensilverman.com</w:t>
      </w:r>
    </w:p>
    <w:p w14:paraId="6B87E034" w14:textId="50B18586" w:rsidR="007C0BB1" w:rsidRPr="0094303E" w:rsidRDefault="007C0BB1" w:rsidP="00E711B9">
      <w:pPr>
        <w:pStyle w:val="p1"/>
        <w:tabs>
          <w:tab w:val="right" w:pos="9360"/>
        </w:tabs>
        <w:jc w:val="both"/>
        <w:rPr>
          <w:rStyle w:val="s1"/>
          <w:sz w:val="24"/>
          <w:szCs w:val="24"/>
        </w:rPr>
      </w:pPr>
    </w:p>
    <w:bookmarkEnd w:id="0"/>
    <w:p w14:paraId="74B37028" w14:textId="4CFA6121" w:rsidR="00A10E33" w:rsidRPr="00A10E33" w:rsidRDefault="00A10E33" w:rsidP="00A10E33">
      <w:pPr>
        <w:spacing w:after="160" w:line="259" w:lineRule="auto"/>
        <w:jc w:val="both"/>
        <w:rPr>
          <w:rFonts w:ascii="Calibri" w:eastAsia="Calibri" w:hAnsi="Calibri" w:cs="Times New Roman"/>
          <w:sz w:val="22"/>
          <w:szCs w:val="22"/>
        </w:rPr>
      </w:pPr>
      <w:r w:rsidRPr="00A10E33">
        <w:rPr>
          <w:rFonts w:ascii="Calibri" w:eastAsia="Calibri" w:hAnsi="Calibri" w:cs="Times New Roman"/>
          <w:sz w:val="22"/>
          <w:szCs w:val="22"/>
        </w:rPr>
        <w:t xml:space="preserve">Hi, this is Steven Silverman, your Miami Estate Planning Attorney. I wanted to give you an introduction to our firm and how we handle your estate planning.  First, I want to thank you for providing us an opportunity to earn your trust by preparing your family’s estate plan.  I take this responsibility very seriously and look forward to working with you. </w:t>
      </w:r>
    </w:p>
    <w:p w14:paraId="22E299E8" w14:textId="77777777" w:rsidR="00A10E33" w:rsidRPr="00A10E33" w:rsidRDefault="00A10E33" w:rsidP="00A10E33">
      <w:pPr>
        <w:spacing w:after="160" w:line="259" w:lineRule="auto"/>
        <w:jc w:val="both"/>
        <w:rPr>
          <w:rFonts w:ascii="Calibri" w:eastAsia="Calibri" w:hAnsi="Calibri" w:cs="Times New Roman"/>
          <w:sz w:val="22"/>
          <w:szCs w:val="22"/>
        </w:rPr>
      </w:pPr>
      <w:r w:rsidRPr="00A10E33">
        <w:rPr>
          <w:rFonts w:ascii="Calibri" w:eastAsia="Calibri" w:hAnsi="Calibri" w:cs="Times New Roman"/>
          <w:sz w:val="22"/>
          <w:szCs w:val="22"/>
        </w:rPr>
        <w:t xml:space="preserve">Our office </w:t>
      </w:r>
      <w:proofErr w:type="gramStart"/>
      <w:r w:rsidRPr="00A10E33">
        <w:rPr>
          <w:rFonts w:ascii="Calibri" w:eastAsia="Calibri" w:hAnsi="Calibri" w:cs="Times New Roman"/>
          <w:sz w:val="22"/>
          <w:szCs w:val="22"/>
        </w:rPr>
        <w:t>is located in</w:t>
      </w:r>
      <w:proofErr w:type="gramEnd"/>
      <w:r w:rsidRPr="00A10E33">
        <w:rPr>
          <w:rFonts w:ascii="Calibri" w:eastAsia="Calibri" w:hAnsi="Calibri" w:cs="Times New Roman"/>
          <w:sz w:val="22"/>
          <w:szCs w:val="22"/>
        </w:rPr>
        <w:t xml:space="preserve"> Pinecrest which is in the Southern part of Miami-Dade County, about a mile south of the Dadeland Mall.  The street address is 7740 SW 104</w:t>
      </w:r>
      <w:r w:rsidRPr="00A10E33">
        <w:rPr>
          <w:rFonts w:ascii="Calibri" w:eastAsia="Calibri" w:hAnsi="Calibri" w:cs="Times New Roman"/>
          <w:sz w:val="22"/>
          <w:szCs w:val="22"/>
          <w:vertAlign w:val="superscript"/>
        </w:rPr>
        <w:t>th</w:t>
      </w:r>
      <w:r w:rsidRPr="00A10E33">
        <w:rPr>
          <w:rFonts w:ascii="Calibri" w:eastAsia="Calibri" w:hAnsi="Calibri" w:cs="Times New Roman"/>
          <w:sz w:val="22"/>
          <w:szCs w:val="22"/>
        </w:rPr>
        <w:t xml:space="preserve"> Street, Suite 101. </w:t>
      </w:r>
    </w:p>
    <w:p w14:paraId="6A3717FE" w14:textId="61CEE2BA" w:rsidR="00A10E33" w:rsidRPr="00A10E33" w:rsidRDefault="00A10E33" w:rsidP="00A10E33">
      <w:pPr>
        <w:spacing w:after="160" w:line="259" w:lineRule="auto"/>
        <w:jc w:val="both"/>
        <w:rPr>
          <w:rFonts w:ascii="Calibri" w:eastAsia="Calibri" w:hAnsi="Calibri" w:cs="Times New Roman"/>
          <w:sz w:val="22"/>
          <w:szCs w:val="22"/>
        </w:rPr>
      </w:pPr>
      <w:r w:rsidRPr="00A10E33">
        <w:rPr>
          <w:rFonts w:ascii="Calibri" w:eastAsia="Calibri" w:hAnsi="Calibri" w:cs="Times New Roman"/>
          <w:sz w:val="22"/>
          <w:szCs w:val="22"/>
        </w:rPr>
        <w:t>With this email, we have also provided you two questionnaires, once with basic contact information and finances and o</w:t>
      </w:r>
      <w:r w:rsidR="00DD12A8">
        <w:rPr>
          <w:rFonts w:ascii="Calibri" w:eastAsia="Calibri" w:hAnsi="Calibri" w:cs="Times New Roman"/>
          <w:sz w:val="22"/>
          <w:szCs w:val="22"/>
        </w:rPr>
        <w:t>ne</w:t>
      </w:r>
      <w:r w:rsidRPr="00A10E33">
        <w:rPr>
          <w:rFonts w:ascii="Calibri" w:eastAsia="Calibri" w:hAnsi="Calibri" w:cs="Times New Roman"/>
          <w:sz w:val="22"/>
          <w:szCs w:val="22"/>
        </w:rPr>
        <w:t xml:space="preserve"> on issues and needs. I have included a description of the three levels of estate planning we usually provide to our clients. Most of our clients choose one of these three plans.  </w:t>
      </w:r>
      <w:proofErr w:type="gramStart"/>
      <w:r w:rsidRPr="00A10E33">
        <w:rPr>
          <w:rFonts w:ascii="Calibri" w:eastAsia="Calibri" w:hAnsi="Calibri" w:cs="Times New Roman"/>
          <w:sz w:val="22"/>
          <w:szCs w:val="22"/>
        </w:rPr>
        <w:t>All of</w:t>
      </w:r>
      <w:proofErr w:type="gramEnd"/>
      <w:r w:rsidRPr="00A10E33">
        <w:rPr>
          <w:rFonts w:ascii="Calibri" w:eastAsia="Calibri" w:hAnsi="Calibri" w:cs="Times New Roman"/>
          <w:sz w:val="22"/>
          <w:szCs w:val="22"/>
        </w:rPr>
        <w:t xml:space="preserve"> our services are charged on a flat fee basis, not by the hour. </w:t>
      </w:r>
    </w:p>
    <w:p w14:paraId="5EA06CBF" w14:textId="0CC3A91B" w:rsidR="00A10E33" w:rsidRPr="00A10E33" w:rsidRDefault="00A10E33" w:rsidP="00A10E33">
      <w:pPr>
        <w:spacing w:after="160" w:line="259" w:lineRule="auto"/>
        <w:jc w:val="both"/>
        <w:rPr>
          <w:rFonts w:ascii="Calibri" w:eastAsia="Calibri" w:hAnsi="Calibri" w:cs="Times New Roman"/>
          <w:sz w:val="22"/>
          <w:szCs w:val="22"/>
        </w:rPr>
      </w:pPr>
      <w:r w:rsidRPr="00A10E33">
        <w:rPr>
          <w:rFonts w:ascii="Calibri" w:eastAsia="Calibri" w:hAnsi="Calibri" w:cs="Times New Roman"/>
          <w:sz w:val="22"/>
          <w:szCs w:val="22"/>
        </w:rPr>
        <w:t xml:space="preserve">I am the person who you will be dealing with primarily. Prior to our meeting, you will go over and answer the questionnaires that we have provided to you. You can enter the answers into the form and then save it. You then email it back to our office. You can also print it for your own use. Once you have returned the questionnaires, we will send you an email with a link to my calendar. You will be able to select a date and time that is convenient with your schedule. You have the choice of a zoom video or a telephone call.  The initial meeting is usually an hour. </w:t>
      </w:r>
      <w:r w:rsidR="003D6D2A" w:rsidRPr="003D6D2A">
        <w:rPr>
          <w:rFonts w:ascii="Calibri" w:eastAsia="Calibri" w:hAnsi="Calibri" w:cs="Times New Roman"/>
          <w:sz w:val="22"/>
          <w:szCs w:val="22"/>
        </w:rPr>
        <w:t>If you are married, please be sure that both spouses are available to attend this appointment.</w:t>
      </w:r>
    </w:p>
    <w:p w14:paraId="4B78D6CB" w14:textId="77777777" w:rsidR="00A10E33" w:rsidRPr="00A10E33" w:rsidRDefault="00A10E33" w:rsidP="00A10E33">
      <w:pPr>
        <w:spacing w:after="160" w:line="259" w:lineRule="auto"/>
        <w:jc w:val="both"/>
        <w:rPr>
          <w:rFonts w:ascii="Calibri" w:eastAsia="Calibri" w:hAnsi="Calibri" w:cs="Times New Roman"/>
          <w:sz w:val="22"/>
          <w:szCs w:val="22"/>
        </w:rPr>
      </w:pPr>
      <w:r w:rsidRPr="00A10E33">
        <w:rPr>
          <w:rFonts w:ascii="Calibri" w:eastAsia="Calibri" w:hAnsi="Calibri" w:cs="Times New Roman"/>
          <w:sz w:val="22"/>
          <w:szCs w:val="22"/>
        </w:rPr>
        <w:t xml:space="preserve">It is very important that you do your best to go thru the questionnaires and answer as much as you can. There are many pages that have questions to cause you to think about potential issues that might occur or maybe concerns of yours. Your answers will allow us to customize your estate plan to deal with those. Also, think about your estate planning goals, what assets you currently have, and to whom you would like to leave your assets. We ask you to provide us ballpark figures on your finances </w:t>
      </w:r>
      <w:proofErr w:type="gramStart"/>
      <w:r w:rsidRPr="00A10E33">
        <w:rPr>
          <w:rFonts w:ascii="Calibri" w:eastAsia="Calibri" w:hAnsi="Calibri" w:cs="Times New Roman"/>
          <w:sz w:val="22"/>
          <w:szCs w:val="22"/>
        </w:rPr>
        <w:t>at this time</w:t>
      </w:r>
      <w:proofErr w:type="gramEnd"/>
      <w:r w:rsidRPr="00A10E33">
        <w:rPr>
          <w:rFonts w:ascii="Calibri" w:eastAsia="Calibri" w:hAnsi="Calibri" w:cs="Times New Roman"/>
          <w:sz w:val="22"/>
          <w:szCs w:val="22"/>
        </w:rPr>
        <w:t xml:space="preserve">. Please list as many of your assets as possible and particularly if the asset is a retirement account. </w:t>
      </w:r>
    </w:p>
    <w:p w14:paraId="75D509CD" w14:textId="77777777" w:rsidR="00A10E33" w:rsidRPr="00A10E33" w:rsidRDefault="00A10E33" w:rsidP="00A10E33">
      <w:pPr>
        <w:jc w:val="both"/>
        <w:rPr>
          <w:rFonts w:ascii="Calibri" w:eastAsia="Times New Roman" w:hAnsi="Calibri" w:cs="Calibri"/>
          <w:color w:val="000000"/>
        </w:rPr>
      </w:pPr>
      <w:r w:rsidRPr="00A10E33">
        <w:rPr>
          <w:rFonts w:ascii="Calibri" w:eastAsia="Times New Roman" w:hAnsi="Calibri" w:cs="Calibri"/>
          <w:color w:val="000000"/>
        </w:rPr>
        <w:t>Before our meeting, start thinking about who you wish to act as:</w:t>
      </w:r>
    </w:p>
    <w:p w14:paraId="08E5F86F" w14:textId="77777777" w:rsidR="00A10E33" w:rsidRPr="00A10E33" w:rsidRDefault="00A10E33" w:rsidP="00A10E33">
      <w:pPr>
        <w:numPr>
          <w:ilvl w:val="0"/>
          <w:numId w:val="3"/>
        </w:numPr>
        <w:spacing w:before="100" w:beforeAutospacing="1" w:after="100" w:afterAutospacing="1" w:line="259" w:lineRule="auto"/>
        <w:jc w:val="both"/>
        <w:rPr>
          <w:rFonts w:ascii="Calibri" w:eastAsia="Times New Roman" w:hAnsi="Calibri" w:cs="Calibri"/>
          <w:color w:val="000000"/>
        </w:rPr>
      </w:pPr>
      <w:r w:rsidRPr="00A10E33">
        <w:rPr>
          <w:rFonts w:ascii="Calibri" w:eastAsia="Times New Roman" w:hAnsi="Calibri" w:cs="Calibri"/>
          <w:color w:val="000000"/>
        </w:rPr>
        <w:t>Personal representative of your will,</w:t>
      </w:r>
    </w:p>
    <w:p w14:paraId="797870A5" w14:textId="77777777" w:rsidR="00A10E33" w:rsidRPr="00A10E33" w:rsidRDefault="00A10E33" w:rsidP="00A10E33">
      <w:pPr>
        <w:numPr>
          <w:ilvl w:val="0"/>
          <w:numId w:val="3"/>
        </w:numPr>
        <w:spacing w:before="100" w:beforeAutospacing="1" w:after="100" w:afterAutospacing="1" w:line="259" w:lineRule="auto"/>
        <w:jc w:val="both"/>
        <w:rPr>
          <w:rFonts w:ascii="Calibri" w:eastAsia="Times New Roman" w:hAnsi="Calibri" w:cs="Calibri"/>
          <w:color w:val="000000"/>
        </w:rPr>
      </w:pPr>
      <w:r w:rsidRPr="00A10E33">
        <w:rPr>
          <w:rFonts w:ascii="Calibri" w:eastAsia="Times New Roman" w:hAnsi="Calibri" w:cs="Calibri"/>
          <w:color w:val="000000"/>
        </w:rPr>
        <w:t>Trustee(s) of your Trust</w:t>
      </w:r>
    </w:p>
    <w:p w14:paraId="1C865E3C" w14:textId="77777777" w:rsidR="00A10E33" w:rsidRPr="00A10E33" w:rsidRDefault="00A10E33" w:rsidP="00A10E33">
      <w:pPr>
        <w:numPr>
          <w:ilvl w:val="0"/>
          <w:numId w:val="3"/>
        </w:numPr>
        <w:spacing w:before="100" w:beforeAutospacing="1" w:after="100" w:afterAutospacing="1" w:line="259" w:lineRule="auto"/>
        <w:jc w:val="both"/>
        <w:rPr>
          <w:rFonts w:ascii="Calibri" w:eastAsia="Times New Roman" w:hAnsi="Calibri" w:cs="Calibri"/>
          <w:color w:val="000000"/>
        </w:rPr>
      </w:pPr>
      <w:r w:rsidRPr="00A10E33">
        <w:rPr>
          <w:rFonts w:ascii="Calibri" w:eastAsia="Times New Roman" w:hAnsi="Calibri" w:cs="Calibri"/>
          <w:color w:val="000000"/>
        </w:rPr>
        <w:t xml:space="preserve">Medical decision maker, </w:t>
      </w:r>
    </w:p>
    <w:p w14:paraId="69D9D3AD" w14:textId="77777777" w:rsidR="00A10E33" w:rsidRPr="00A10E33" w:rsidRDefault="00A10E33" w:rsidP="00A10E33">
      <w:pPr>
        <w:numPr>
          <w:ilvl w:val="0"/>
          <w:numId w:val="3"/>
        </w:numPr>
        <w:spacing w:before="100" w:beforeAutospacing="1" w:after="100" w:afterAutospacing="1" w:line="259" w:lineRule="auto"/>
        <w:jc w:val="both"/>
        <w:rPr>
          <w:rFonts w:ascii="Calibri" w:eastAsia="Times New Roman" w:hAnsi="Calibri" w:cs="Calibri"/>
          <w:color w:val="000000"/>
        </w:rPr>
      </w:pPr>
      <w:r w:rsidRPr="00A10E33">
        <w:rPr>
          <w:rFonts w:ascii="Calibri" w:eastAsia="Times New Roman" w:hAnsi="Calibri" w:cs="Calibri"/>
          <w:color w:val="000000"/>
        </w:rPr>
        <w:t>Financial power of attorney, and</w:t>
      </w:r>
    </w:p>
    <w:p w14:paraId="649A704F" w14:textId="77777777" w:rsidR="00A10E33" w:rsidRPr="00A10E33" w:rsidRDefault="00A10E33" w:rsidP="00A10E33">
      <w:pPr>
        <w:numPr>
          <w:ilvl w:val="0"/>
          <w:numId w:val="3"/>
        </w:numPr>
        <w:spacing w:before="100" w:beforeAutospacing="1" w:after="100" w:afterAutospacing="1" w:line="259" w:lineRule="auto"/>
        <w:jc w:val="both"/>
        <w:rPr>
          <w:rFonts w:ascii="Calibri" w:eastAsia="Times New Roman" w:hAnsi="Calibri" w:cs="Calibri"/>
          <w:color w:val="000000"/>
        </w:rPr>
      </w:pPr>
      <w:r w:rsidRPr="00A10E33">
        <w:rPr>
          <w:rFonts w:ascii="Calibri" w:eastAsia="Times New Roman" w:hAnsi="Calibri" w:cs="Calibri"/>
          <w:color w:val="000000"/>
        </w:rPr>
        <w:t>If you have minor children, a Guardian and Trustee.</w:t>
      </w:r>
    </w:p>
    <w:p w14:paraId="13D36616" w14:textId="77777777" w:rsidR="00A10E33" w:rsidRPr="00A10E33" w:rsidRDefault="00A10E33" w:rsidP="00A10E33">
      <w:pPr>
        <w:spacing w:before="100" w:beforeAutospacing="1" w:after="100" w:afterAutospacing="1"/>
        <w:ind w:left="90"/>
        <w:jc w:val="both"/>
        <w:rPr>
          <w:rFonts w:ascii="Calibri" w:eastAsia="Times New Roman" w:hAnsi="Calibri" w:cs="Calibri"/>
          <w:color w:val="000000"/>
        </w:rPr>
      </w:pPr>
      <w:r w:rsidRPr="00A10E33">
        <w:rPr>
          <w:rFonts w:ascii="Calibri" w:eastAsia="Times New Roman" w:hAnsi="Calibri" w:cs="Calibri"/>
          <w:color w:val="000000"/>
        </w:rPr>
        <w:lastRenderedPageBreak/>
        <w:t xml:space="preserve">Please have additional people to act as a successor if your first choice is unable or unwilling to assume this responsibility.  Our Website has many articles that answer Frequently Asked Questions about these and other topics. Please feel free to go to StevenSilverman.com and look around. </w:t>
      </w:r>
    </w:p>
    <w:p w14:paraId="3000163C" w14:textId="77777777" w:rsidR="00A10E33" w:rsidRPr="00A10E33" w:rsidRDefault="00A10E33" w:rsidP="00A10E33">
      <w:pPr>
        <w:spacing w:before="100" w:beforeAutospacing="1" w:after="100" w:afterAutospacing="1"/>
        <w:ind w:left="90"/>
        <w:jc w:val="both"/>
        <w:rPr>
          <w:rFonts w:ascii="Calibri" w:eastAsia="Calibri" w:hAnsi="Calibri" w:cs="Times New Roman"/>
          <w:sz w:val="22"/>
          <w:szCs w:val="22"/>
        </w:rPr>
      </w:pPr>
      <w:r w:rsidRPr="00A10E33">
        <w:rPr>
          <w:rFonts w:ascii="Calibri" w:eastAsia="Times New Roman" w:hAnsi="Calibri" w:cs="Calibri"/>
          <w:color w:val="000000"/>
        </w:rPr>
        <w:t>I look forward to working with you and your family to take care of your estate planning goals.</w:t>
      </w:r>
    </w:p>
    <w:p w14:paraId="455C58FF" w14:textId="20342E9B" w:rsidR="007C0BB1" w:rsidRPr="0094303E" w:rsidRDefault="00A10E33" w:rsidP="00424FD0">
      <w:pPr>
        <w:pStyle w:val="p1"/>
        <w:tabs>
          <w:tab w:val="right" w:pos="9360"/>
        </w:tabs>
        <w:jc w:val="left"/>
        <w:rPr>
          <w:rStyle w:val="s1"/>
          <w:sz w:val="24"/>
          <w:szCs w:val="24"/>
        </w:rPr>
      </w:pPr>
      <w:r>
        <w:rPr>
          <w:rStyle w:val="s1"/>
          <w:sz w:val="24"/>
          <w:szCs w:val="24"/>
        </w:rPr>
        <w:t xml:space="preserve">  Regards, Steven</w:t>
      </w:r>
    </w:p>
    <w:sectPr w:rsidR="007C0BB1" w:rsidRPr="0094303E" w:rsidSect="000634B4">
      <w:headerReference w:type="even" r:id="rId9"/>
      <w:headerReference w:type="default" r:id="rId10"/>
      <w:footerReference w:type="even" r:id="rId11"/>
      <w:footerReference w:type="default" r:id="rId12"/>
      <w:headerReference w:type="first" r:id="rId13"/>
      <w:footerReference w:type="first" r:id="rId14"/>
      <w:pgSz w:w="12240" w:h="15840" w:code="1"/>
      <w:pgMar w:top="4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D6254" w14:textId="77777777" w:rsidR="00D247D4" w:rsidRDefault="00D247D4" w:rsidP="00270AEF">
      <w:r>
        <w:separator/>
      </w:r>
    </w:p>
  </w:endnote>
  <w:endnote w:type="continuationSeparator" w:id="0">
    <w:p w14:paraId="09EB2A81" w14:textId="77777777" w:rsidR="00D247D4" w:rsidRDefault="00D247D4" w:rsidP="0027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Avant Garde Gothic">
    <w:altName w:val="Calibri"/>
    <w:charset w:val="00"/>
    <w:family w:val="auto"/>
    <w:pitch w:val="variable"/>
    <w:sig w:usb0="00000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E6E8" w14:textId="77777777" w:rsidR="00270AEF" w:rsidRDefault="00270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5209" w14:textId="7E009359" w:rsidR="00270AEF" w:rsidRPr="004B4B33" w:rsidRDefault="004B4B33" w:rsidP="004B4B3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9640" w14:textId="77777777" w:rsidR="00270AEF" w:rsidRDefault="00270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01B3A" w14:textId="77777777" w:rsidR="00D247D4" w:rsidRDefault="00D247D4" w:rsidP="00270AEF">
      <w:pPr>
        <w:rPr>
          <w:noProof/>
        </w:rPr>
      </w:pPr>
      <w:r>
        <w:rPr>
          <w:noProof/>
        </w:rPr>
        <w:separator/>
      </w:r>
    </w:p>
  </w:footnote>
  <w:footnote w:type="continuationSeparator" w:id="0">
    <w:p w14:paraId="628DE8E9" w14:textId="77777777" w:rsidR="00D247D4" w:rsidRDefault="00D247D4" w:rsidP="00270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389B" w14:textId="77777777" w:rsidR="00270AEF" w:rsidRDefault="00270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A5D0" w14:textId="77777777" w:rsidR="00270AEF" w:rsidRDefault="00270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AB9FA" w14:textId="77777777" w:rsidR="00270AEF" w:rsidRDefault="00270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206"/>
    <w:multiLevelType w:val="hybridMultilevel"/>
    <w:tmpl w:val="85F6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3962"/>
    <w:multiLevelType w:val="hybridMultilevel"/>
    <w:tmpl w:val="5546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945E9"/>
    <w:multiLevelType w:val="multilevel"/>
    <w:tmpl w:val="6C9AB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96"/>
    <w:rsid w:val="000634B4"/>
    <w:rsid w:val="00182C90"/>
    <w:rsid w:val="001B072C"/>
    <w:rsid w:val="00270AEF"/>
    <w:rsid w:val="00280191"/>
    <w:rsid w:val="002B64C3"/>
    <w:rsid w:val="00330F5A"/>
    <w:rsid w:val="00370103"/>
    <w:rsid w:val="003D6D2A"/>
    <w:rsid w:val="003F1543"/>
    <w:rsid w:val="003F2F3F"/>
    <w:rsid w:val="00424FD0"/>
    <w:rsid w:val="004B4B33"/>
    <w:rsid w:val="00511509"/>
    <w:rsid w:val="00553B2A"/>
    <w:rsid w:val="0055773F"/>
    <w:rsid w:val="005C7323"/>
    <w:rsid w:val="00614AFE"/>
    <w:rsid w:val="0064132D"/>
    <w:rsid w:val="00732C8F"/>
    <w:rsid w:val="00785B22"/>
    <w:rsid w:val="007A6478"/>
    <w:rsid w:val="007B0E68"/>
    <w:rsid w:val="007C0BB1"/>
    <w:rsid w:val="008549A0"/>
    <w:rsid w:val="008B39AB"/>
    <w:rsid w:val="0094303E"/>
    <w:rsid w:val="009A22BB"/>
    <w:rsid w:val="00A10E33"/>
    <w:rsid w:val="00A7124C"/>
    <w:rsid w:val="00B07B22"/>
    <w:rsid w:val="00B25FCE"/>
    <w:rsid w:val="00B43A0F"/>
    <w:rsid w:val="00B71E0A"/>
    <w:rsid w:val="00BA1651"/>
    <w:rsid w:val="00C16B2B"/>
    <w:rsid w:val="00D247D4"/>
    <w:rsid w:val="00D50FE4"/>
    <w:rsid w:val="00D93230"/>
    <w:rsid w:val="00DD12A8"/>
    <w:rsid w:val="00E358DA"/>
    <w:rsid w:val="00E711B9"/>
    <w:rsid w:val="00E75974"/>
    <w:rsid w:val="00E90347"/>
    <w:rsid w:val="00E90FDA"/>
    <w:rsid w:val="00F05070"/>
    <w:rsid w:val="00F11DFC"/>
    <w:rsid w:val="00F71796"/>
    <w:rsid w:val="00F94A77"/>
    <w:rsid w:val="00FE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86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85B22"/>
    <w:pPr>
      <w:jc w:val="center"/>
    </w:pPr>
    <w:rPr>
      <w:rFonts w:ascii="ITC Avant Garde Gothic" w:hAnsi="ITC Avant Garde Gothic" w:cs="Times New Roman"/>
      <w:sz w:val="12"/>
      <w:szCs w:val="12"/>
    </w:rPr>
  </w:style>
  <w:style w:type="character" w:customStyle="1" w:styleId="s1">
    <w:name w:val="s1"/>
    <w:basedOn w:val="DefaultParagraphFont"/>
    <w:rsid w:val="00785B22"/>
  </w:style>
  <w:style w:type="character" w:customStyle="1" w:styleId="apple-converted-space">
    <w:name w:val="apple-converted-space"/>
    <w:basedOn w:val="DefaultParagraphFont"/>
    <w:rsid w:val="00785B22"/>
  </w:style>
  <w:style w:type="character" w:styleId="Hyperlink">
    <w:name w:val="Hyperlink"/>
    <w:basedOn w:val="DefaultParagraphFont"/>
    <w:uiPriority w:val="99"/>
    <w:unhideWhenUsed/>
    <w:rsid w:val="00FE650B"/>
    <w:rPr>
      <w:color w:val="0563C1" w:themeColor="hyperlink"/>
      <w:u w:val="single"/>
    </w:rPr>
  </w:style>
  <w:style w:type="paragraph" w:styleId="Header">
    <w:name w:val="header"/>
    <w:basedOn w:val="Normal"/>
    <w:link w:val="HeaderChar"/>
    <w:uiPriority w:val="99"/>
    <w:unhideWhenUsed/>
    <w:rsid w:val="00270AEF"/>
    <w:pPr>
      <w:tabs>
        <w:tab w:val="center" w:pos="4680"/>
        <w:tab w:val="right" w:pos="9360"/>
      </w:tabs>
    </w:pPr>
  </w:style>
  <w:style w:type="character" w:customStyle="1" w:styleId="HeaderChar">
    <w:name w:val="Header Char"/>
    <w:basedOn w:val="DefaultParagraphFont"/>
    <w:link w:val="Header"/>
    <w:uiPriority w:val="99"/>
    <w:rsid w:val="00270AEF"/>
  </w:style>
  <w:style w:type="paragraph" w:styleId="Footer">
    <w:name w:val="footer"/>
    <w:basedOn w:val="Normal"/>
    <w:link w:val="FooterChar"/>
    <w:uiPriority w:val="99"/>
    <w:unhideWhenUsed/>
    <w:rsid w:val="00270AEF"/>
    <w:pPr>
      <w:tabs>
        <w:tab w:val="center" w:pos="4680"/>
        <w:tab w:val="right" w:pos="9360"/>
      </w:tabs>
    </w:pPr>
  </w:style>
  <w:style w:type="character" w:customStyle="1" w:styleId="FooterChar">
    <w:name w:val="Footer Char"/>
    <w:basedOn w:val="DefaultParagraphFont"/>
    <w:link w:val="Footer"/>
    <w:uiPriority w:val="99"/>
    <w:rsid w:val="00270AEF"/>
  </w:style>
  <w:style w:type="paragraph" w:styleId="BalloonText">
    <w:name w:val="Balloon Text"/>
    <w:basedOn w:val="Normal"/>
    <w:link w:val="BalloonTextChar"/>
    <w:uiPriority w:val="99"/>
    <w:semiHidden/>
    <w:unhideWhenUsed/>
    <w:rsid w:val="008B3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AB"/>
    <w:rPr>
      <w:rFonts w:ascii="Segoe UI" w:hAnsi="Segoe UI" w:cs="Segoe UI"/>
      <w:sz w:val="18"/>
      <w:szCs w:val="18"/>
    </w:rPr>
  </w:style>
  <w:style w:type="character" w:styleId="UnresolvedMention">
    <w:name w:val="Unresolved Mention"/>
    <w:basedOn w:val="DefaultParagraphFont"/>
    <w:uiPriority w:val="99"/>
    <w:rsid w:val="009A2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607368">
      <w:bodyDiv w:val="1"/>
      <w:marLeft w:val="0"/>
      <w:marRight w:val="0"/>
      <w:marTop w:val="0"/>
      <w:marBottom w:val="0"/>
      <w:divBdr>
        <w:top w:val="none" w:sz="0" w:space="0" w:color="auto"/>
        <w:left w:val="none" w:sz="0" w:space="0" w:color="auto"/>
        <w:bottom w:val="none" w:sz="0" w:space="0" w:color="auto"/>
        <w:right w:val="none" w:sz="0" w:space="0" w:color="auto"/>
      </w:divBdr>
    </w:div>
    <w:div w:id="781917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ABCDA0-F6CA-420A-AC0B-10CFFC6E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2430</Characters>
  <Application>Microsoft Office Word</Application>
  <DocSecurity>0</DocSecurity>
  <PresentationFormat/>
  <Lines>48</Lines>
  <Paragraphs>17</Paragraphs>
  <ScaleCrop>false</ScaleCrop>
  <HeadingPairs>
    <vt:vector size="2" baseType="variant">
      <vt:variant>
        <vt:lpstr>Title</vt:lpstr>
      </vt:variant>
      <vt:variant>
        <vt:i4>1</vt:i4>
      </vt:variant>
    </vt:vector>
  </HeadingPairs>
  <TitlesOfParts>
    <vt:vector size="1" baseType="lpstr">
      <vt:lpstr>Letterhead 2019 (00100291).DOCX</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Welcoming Letter to EP Prospects (00113619).DOCX</dc:title>
  <dc:subject>wdNOSTAMP</dc:subject>
  <dc:creator>Kim Foster</dc:creator>
  <cp:keywords/>
  <dc:description/>
  <cp:lastModifiedBy>Steven Silverman</cp:lastModifiedBy>
  <cp:revision>3</cp:revision>
  <cp:lastPrinted>2019-10-23T13:52:00Z</cp:lastPrinted>
  <dcterms:created xsi:type="dcterms:W3CDTF">2021-01-26T21:07:00Z</dcterms:created>
  <dcterms:modified xsi:type="dcterms:W3CDTF">2021-02-03T15:07:00Z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7/26/2019 1:41:53 PM</vt:lpwstr>
  </property>
</Properties>
</file>